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F5C51" w14:textId="77777777" w:rsidR="00BD7E9D" w:rsidRPr="00525082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9329CA">
        <w:rPr>
          <w:rFonts w:ascii="Tahoma" w:hAnsi="Tahoma" w:cs="Tahoma"/>
          <w:b/>
          <w:color w:val="000000" w:themeColor="text1"/>
          <w:sz w:val="24"/>
          <w:szCs w:val="24"/>
        </w:rPr>
        <w:t>8</w:t>
      </w:r>
      <w:r w:rsidR="00971B14"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525082" w:rsidRPr="00525082" w14:paraId="1807A3B7" w14:textId="77777777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AB57C26" w14:textId="77777777"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86C8" w14:textId="77777777"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525082" w14:paraId="03C49F47" w14:textId="77777777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8205D19" w14:textId="77777777"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7C13" w14:textId="77777777"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291F0704" w14:textId="77777777" w:rsidR="00056D80" w:rsidRPr="00525082" w:rsidRDefault="00056D80" w:rsidP="00D24871">
      <w:pPr>
        <w:pStyle w:val="Tekstpodstawowywcity"/>
        <w:spacing w:before="240" w:after="240"/>
        <w:ind w:left="0"/>
        <w:jc w:val="center"/>
        <w:rPr>
          <w:rFonts w:ascii="Tahoma" w:hAnsi="Tahoma" w:cs="Tahoma"/>
          <w:b/>
          <w:color w:val="000000" w:themeColor="text1"/>
        </w:rPr>
      </w:pPr>
      <w:r w:rsidRPr="00525082">
        <w:rPr>
          <w:rFonts w:ascii="Tahoma" w:hAnsi="Tahoma" w:cs="Tahoma"/>
          <w:b/>
          <w:color w:val="000000" w:themeColor="text1"/>
        </w:rPr>
        <w:t>W</w:t>
      </w:r>
      <w:r w:rsidR="006D11DE" w:rsidRPr="00525082">
        <w:rPr>
          <w:rFonts w:ascii="Tahoma" w:hAnsi="Tahoma" w:cs="Tahoma"/>
          <w:b/>
          <w:color w:val="000000" w:themeColor="text1"/>
        </w:rPr>
        <w:t xml:space="preserve">ykaz </w:t>
      </w:r>
      <w:r w:rsidR="009329CA">
        <w:rPr>
          <w:rFonts w:ascii="Tahoma" w:hAnsi="Tahoma" w:cs="Tahoma"/>
          <w:b/>
          <w:color w:val="000000" w:themeColor="text1"/>
        </w:rPr>
        <w:t>usług</w:t>
      </w:r>
    </w:p>
    <w:p w14:paraId="265CDBFA" w14:textId="77777777" w:rsidR="00E10688" w:rsidRDefault="00AA2F23" w:rsidP="0006403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525082">
        <w:rPr>
          <w:rFonts w:ascii="Tahoma" w:hAnsi="Tahoma" w:cs="Tahoma"/>
          <w:bCs/>
          <w:color w:val="000000" w:themeColor="text1"/>
        </w:rPr>
        <w:t xml:space="preserve">Na potrzeby postępowania o udzielenie zamówienia publicznego </w:t>
      </w:r>
      <w:r w:rsidR="000B41FE" w:rsidRPr="00525082">
        <w:rPr>
          <w:rFonts w:ascii="Tahoma" w:hAnsi="Tahoma" w:cs="Tahoma"/>
          <w:bCs/>
          <w:color w:val="000000" w:themeColor="text1"/>
        </w:rPr>
        <w:t>p.</w:t>
      </w:r>
      <w:r w:rsidR="000B41FE" w:rsidRPr="0085170B">
        <w:rPr>
          <w:rFonts w:ascii="Tahoma" w:hAnsi="Tahoma" w:cs="Tahoma"/>
          <w:bCs/>
        </w:rPr>
        <w:t xml:space="preserve">n. </w:t>
      </w:r>
    </w:p>
    <w:p w14:paraId="536FD026" w14:textId="77777777" w:rsidR="00E10688" w:rsidRDefault="00E10688" w:rsidP="0006403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</w:p>
    <w:p w14:paraId="039122D7" w14:textId="77777777" w:rsidR="00E10688" w:rsidRPr="000072CB" w:rsidRDefault="00E10688" w:rsidP="00E10688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072CB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71F24E32" w14:textId="77777777" w:rsidR="00E10688" w:rsidRPr="000072CB" w:rsidRDefault="00E10688" w:rsidP="0006403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</w:p>
    <w:p w14:paraId="77AEC7ED" w14:textId="77777777" w:rsidR="00BD7E9D" w:rsidRPr="00953B3B" w:rsidRDefault="00BD7E9D" w:rsidP="0006403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6F4D92">
        <w:rPr>
          <w:rFonts w:ascii="Tahoma" w:hAnsi="Tahoma" w:cs="Tahoma"/>
          <w:bCs/>
        </w:rPr>
        <w:t>przedstawiam</w:t>
      </w:r>
      <w:r w:rsidR="00AA2F23" w:rsidRPr="00A05DCF">
        <w:rPr>
          <w:rFonts w:ascii="Tahoma" w:hAnsi="Tahoma" w:cs="Tahoma"/>
          <w:bCs/>
        </w:rPr>
        <w:t>/my</w:t>
      </w:r>
      <w:r w:rsidRPr="00A05DCF">
        <w:rPr>
          <w:rFonts w:ascii="Tahoma" w:hAnsi="Tahoma" w:cs="Tahoma"/>
          <w:bCs/>
        </w:rPr>
        <w:t xml:space="preserve"> wykaz</w:t>
      </w:r>
      <w:r w:rsidR="00E37A63" w:rsidRPr="00A05DCF">
        <w:rPr>
          <w:rFonts w:ascii="Tahoma" w:hAnsi="Tahoma" w:cs="Tahoma"/>
          <w:bCs/>
        </w:rPr>
        <w:t xml:space="preserve"> należycie </w:t>
      </w:r>
      <w:r w:rsidRPr="00A05DCF">
        <w:rPr>
          <w:rFonts w:ascii="Tahoma" w:hAnsi="Tahoma" w:cs="Tahoma"/>
          <w:bCs/>
        </w:rPr>
        <w:t xml:space="preserve">zrealizowanych </w:t>
      </w:r>
      <w:r w:rsidR="0056546B">
        <w:rPr>
          <w:rFonts w:ascii="Tahoma" w:hAnsi="Tahoma" w:cs="Tahoma"/>
          <w:bCs/>
        </w:rPr>
        <w:t>usług</w:t>
      </w:r>
      <w:r w:rsidR="000D577D" w:rsidRPr="00A05DCF">
        <w:rPr>
          <w:rFonts w:ascii="Tahoma" w:hAnsi="Tahoma" w:cs="Tahoma"/>
          <w:bCs/>
        </w:rPr>
        <w:t>.</w:t>
      </w:r>
    </w:p>
    <w:p w14:paraId="0738C15E" w14:textId="0A045A37" w:rsidR="000D577D" w:rsidRDefault="000D577D" w:rsidP="003A78A2">
      <w:pPr>
        <w:pStyle w:val="Akapitzlist"/>
        <w:numPr>
          <w:ilvl w:val="0"/>
          <w:numId w:val="30"/>
        </w:numPr>
        <w:spacing w:before="81" w:after="240" w:line="276" w:lineRule="auto"/>
        <w:jc w:val="both"/>
        <w:rPr>
          <w:rFonts w:ascii="Tahoma" w:hAnsi="Tahoma" w:cs="Tahoma"/>
          <w:bCs/>
          <w:lang w:eastAsia="pl-PL"/>
        </w:rPr>
      </w:pPr>
      <w:bookmarkStart w:id="1" w:name="_Hlk122001094"/>
      <w:r w:rsidRPr="003A78A2">
        <w:rPr>
          <w:rFonts w:ascii="Tahoma" w:hAnsi="Tahoma" w:cs="Tahoma"/>
          <w:lang w:eastAsia="pl-PL"/>
        </w:rPr>
        <w:t xml:space="preserve">Wykonawca winien wskazać w </w:t>
      </w:r>
      <w:r w:rsidRPr="003A78A2">
        <w:rPr>
          <w:rFonts w:ascii="Tahoma" w:hAnsi="Tahoma" w:cs="Tahoma"/>
          <w:bCs/>
          <w:lang w:eastAsia="pl-PL"/>
        </w:rPr>
        <w:t>formularzu wszystkie informacje niezbędne do dokonania oceny spełniania warunków udziału w postępowaniu określonych w</w:t>
      </w:r>
      <w:r w:rsidR="00525082" w:rsidRPr="003A78A2">
        <w:rPr>
          <w:rFonts w:ascii="Tahoma" w:hAnsi="Tahoma" w:cs="Tahoma"/>
          <w:bCs/>
          <w:lang w:eastAsia="pl-PL"/>
        </w:rPr>
        <w:t xml:space="preserve"> rozdziale</w:t>
      </w:r>
      <w:r w:rsidRPr="003A78A2">
        <w:rPr>
          <w:rFonts w:ascii="Tahoma" w:hAnsi="Tahoma" w:cs="Tahoma"/>
          <w:bCs/>
          <w:lang w:eastAsia="pl-PL"/>
        </w:rPr>
        <w:t xml:space="preserve"> 8 </w:t>
      </w:r>
      <w:r w:rsidR="00594CBB" w:rsidRPr="003A78A2">
        <w:rPr>
          <w:rFonts w:ascii="Tahoma" w:hAnsi="Tahoma" w:cs="Tahoma"/>
          <w:bCs/>
          <w:lang w:eastAsia="pl-PL"/>
        </w:rPr>
        <w:t>p</w:t>
      </w:r>
      <w:r w:rsidR="00D23DAE">
        <w:rPr>
          <w:rFonts w:ascii="Tahoma" w:hAnsi="Tahoma" w:cs="Tahoma"/>
          <w:bCs/>
          <w:lang w:eastAsia="pl-PL"/>
        </w:rPr>
        <w:t>un</w:t>
      </w:r>
      <w:r w:rsidR="00594CBB" w:rsidRPr="003A78A2">
        <w:rPr>
          <w:rFonts w:ascii="Tahoma" w:hAnsi="Tahoma" w:cs="Tahoma"/>
          <w:bCs/>
          <w:lang w:eastAsia="pl-PL"/>
        </w:rPr>
        <w:t>kt 1</w:t>
      </w:r>
      <w:r w:rsidR="00953B3B" w:rsidRPr="003A78A2">
        <w:rPr>
          <w:rFonts w:ascii="Tahoma" w:hAnsi="Tahoma" w:cs="Tahoma"/>
          <w:bCs/>
          <w:lang w:eastAsia="pl-PL"/>
        </w:rPr>
        <w:t xml:space="preserve"> SWZ</w:t>
      </w:r>
      <w:r w:rsidR="00CF6BD6" w:rsidRPr="003A78A2">
        <w:rPr>
          <w:rFonts w:ascii="Tahoma" w:hAnsi="Tahoma" w:cs="Tahoma"/>
          <w:bCs/>
          <w:lang w:eastAsia="pl-PL"/>
        </w:rPr>
        <w:t>:</w:t>
      </w: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947"/>
        <w:gridCol w:w="1701"/>
        <w:gridCol w:w="1559"/>
        <w:gridCol w:w="1843"/>
        <w:gridCol w:w="2552"/>
      </w:tblGrid>
      <w:tr w:rsidR="00674BAB" w:rsidRPr="003A78A2" w14:paraId="0A8FFA08" w14:textId="77777777" w:rsidTr="00674BAB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75EE6C7" w14:textId="77777777" w:rsidR="00674BAB" w:rsidRPr="003A78A2" w:rsidRDefault="00674BAB" w:rsidP="003A78A2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A78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EC81989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5D889447" w14:textId="77777777" w:rsidR="00674BAB" w:rsidRDefault="00674BAB" w:rsidP="003A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3A78A2">
              <w:rPr>
                <w:color w:val="000000" w:themeColor="text1"/>
                <w:lang w:eastAsia="pl-PL"/>
              </w:rPr>
              <w:t>Krótki opis przedmiotu zamówienia</w:t>
            </w:r>
          </w:p>
          <w:p w14:paraId="5BAD5D34" w14:textId="77777777" w:rsidR="00674BAB" w:rsidRPr="003A78A2" w:rsidRDefault="00674BAB" w:rsidP="003A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Zakres wykonywanych czynności</w:t>
            </w:r>
          </w:p>
          <w:p w14:paraId="24DD85EF" w14:textId="77777777" w:rsidR="00674BAB" w:rsidRDefault="00674BAB" w:rsidP="003A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3A78A2">
              <w:rPr>
                <w:color w:val="000000" w:themeColor="text1"/>
                <w:lang w:eastAsia="pl-PL"/>
              </w:rPr>
              <w:t>lokalizacja budynku</w:t>
            </w:r>
          </w:p>
          <w:p w14:paraId="6167E6D5" w14:textId="77777777" w:rsidR="00674BAB" w:rsidRPr="003A78A2" w:rsidRDefault="00674BAB" w:rsidP="003A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</w:p>
          <w:p w14:paraId="6A0F5E61" w14:textId="77777777" w:rsidR="00674BAB" w:rsidRPr="003A78A2" w:rsidRDefault="00674BAB" w:rsidP="003A78A2">
            <w:pPr>
              <w:spacing w:after="0"/>
              <w:jc w:val="center"/>
              <w:rPr>
                <w:color w:val="000000" w:themeColor="text1"/>
                <w:lang w:eastAsia="pl-PL"/>
              </w:rPr>
            </w:pPr>
          </w:p>
          <w:p w14:paraId="6AA4A9BE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A10DD8D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78A2">
              <w:rPr>
                <w:rFonts w:ascii="Tahoma" w:hAnsi="Tahoma" w:cs="Tahoma"/>
                <w:b/>
                <w:bCs/>
                <w:sz w:val="20"/>
                <w:szCs w:val="20"/>
              </w:rPr>
              <w:t>Powierzchnia sprzątanych pomieszczeń</w:t>
            </w:r>
          </w:p>
          <w:p w14:paraId="041049E9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bCs/>
                <w:sz w:val="20"/>
                <w:szCs w:val="20"/>
              </w:rPr>
              <w:t>(m</w:t>
            </w:r>
            <w:r w:rsidRPr="003A78A2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2</w:t>
            </w:r>
            <w:r w:rsidRPr="003A78A2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F02165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 budynku</w:t>
            </w:r>
            <w:r w:rsidRPr="003A78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sym w:font="Symbol" w:char="F02A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A3E10E9" w14:textId="77777777" w:rsidR="00674BAB" w:rsidRPr="00AC70E9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C70E9"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  <w:p w14:paraId="7A1B7FCD" w14:textId="77777777" w:rsidR="00674BAB" w:rsidRPr="00AC70E9" w:rsidRDefault="00674BAB" w:rsidP="003A78A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C70E9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14:paraId="0C02CE6B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C70E9">
              <w:rPr>
                <w:rFonts w:ascii="Tahoma" w:hAnsi="Tahoma" w:cs="Tahoma"/>
                <w:sz w:val="18"/>
                <w:szCs w:val="18"/>
              </w:rPr>
              <w:t>i rok rozpoczęcia oraz zakończenia)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B5848F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14:paraId="68AB49CC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14:paraId="0E3B0DE0" w14:textId="77777777" w:rsidR="00674BAB" w:rsidRPr="003A78A2" w:rsidRDefault="00674BAB" w:rsidP="003A78A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A78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 nr telefonu)</w:t>
            </w:r>
          </w:p>
        </w:tc>
      </w:tr>
      <w:tr w:rsidR="00674BAB" w:rsidRPr="003A78A2" w14:paraId="267E734F" w14:textId="77777777" w:rsidTr="00674BAB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CC76" w14:textId="77777777" w:rsidR="00674BAB" w:rsidRPr="003A78A2" w:rsidRDefault="00674BAB" w:rsidP="003A78A2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3A78A2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B69E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53C98684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753A5BDA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5AE2BB98" w14:textId="77777777" w:rsidR="00674BAB" w:rsidRPr="003A78A2" w:rsidRDefault="00674BAB" w:rsidP="003A78A2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76" w:lineRule="auto"/>
              <w:ind w:left="21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AABB" w14:textId="77777777" w:rsidR="00674BAB" w:rsidRPr="003A78A2" w:rsidRDefault="00674BAB" w:rsidP="003A78A2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B316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FCBA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4C15" w14:textId="77777777" w:rsidR="00674BAB" w:rsidRPr="003A78A2" w:rsidRDefault="00674BAB" w:rsidP="003A78A2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74BAB" w:rsidRPr="003A78A2" w14:paraId="57E19BC3" w14:textId="77777777" w:rsidTr="00644DFE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6195" w14:textId="77777777" w:rsidR="00674BAB" w:rsidRPr="003A78A2" w:rsidRDefault="00674BAB" w:rsidP="00644DFE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74BAB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80B2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5C3C1842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087B95E3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0831ED40" w14:textId="77777777" w:rsidR="00674BAB" w:rsidRPr="003A78A2" w:rsidRDefault="00674BAB" w:rsidP="00644DFE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76" w:lineRule="auto"/>
              <w:ind w:left="21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642C" w14:textId="77777777" w:rsidR="00674BAB" w:rsidRPr="003A78A2" w:rsidRDefault="00674BAB" w:rsidP="00644DFE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E777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A743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5F74" w14:textId="77777777" w:rsidR="00674BAB" w:rsidRPr="003A78A2" w:rsidRDefault="00674BAB" w:rsidP="00644DFE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</w:tbl>
    <w:bookmarkEnd w:id="1"/>
    <w:p w14:paraId="052171A4" w14:textId="77777777" w:rsidR="003A78A2" w:rsidRPr="000072CB" w:rsidRDefault="003A78A2" w:rsidP="003A78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0072CB">
        <w:rPr>
          <w:rFonts w:ascii="Tahoma" w:hAnsi="Tahoma" w:cs="Tahoma"/>
          <w:lang w:eastAsia="x-none"/>
        </w:rPr>
        <w:sym w:font="Symbol" w:char="F02A"/>
      </w:r>
      <w:r w:rsidRPr="000072CB">
        <w:rPr>
          <w:rFonts w:ascii="Tahoma" w:hAnsi="Tahoma" w:cs="Tahoma"/>
          <w:lang w:eastAsia="x-none"/>
        </w:rPr>
        <w:t xml:space="preserve"> należy wskazać rodzaj budynku: </w:t>
      </w:r>
    </w:p>
    <w:p w14:paraId="6F116655" w14:textId="77777777" w:rsidR="003A78A2" w:rsidRPr="000072CB" w:rsidRDefault="003A78A2" w:rsidP="003A78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0072CB">
        <w:rPr>
          <w:rFonts w:ascii="Tahoma" w:hAnsi="Tahoma" w:cs="Tahoma"/>
          <w:lang w:eastAsia="x-none"/>
        </w:rPr>
        <w:t>przeznaczony dla administracji publicznej, wymiaru sprawiedliwości, kultury, kultu religijnego, oświaty, szkolnictwa wyższego, nauki, opieki zdrowotnej, opieki społecznej i socjalnej, obsługi bankowej, handlu, gastronomii, usług, turystyki, sportu, obsługi pasażerów w transporcie kolejowym, drogowym, lotniczym lub wodnym, poczty lub telekomunikacji oraz inny ogólnodostępny budynek przeznaczony do wykonywania podobnych funkcji; za budynek użyteczności publicznej uznaje się także budynek biurowy i socjalny.</w:t>
      </w:r>
    </w:p>
    <w:p w14:paraId="098FCF35" w14:textId="77777777" w:rsidR="003A78A2" w:rsidRPr="000072CB" w:rsidRDefault="003A78A2" w:rsidP="003A78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14:paraId="6D0CCF56" w14:textId="77777777" w:rsidR="003A78A2" w:rsidRPr="000072CB" w:rsidRDefault="003A78A2" w:rsidP="003A78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0072CB">
        <w:rPr>
          <w:rFonts w:ascii="Tahoma" w:hAnsi="Tahoma" w:cs="Tahoma"/>
        </w:rPr>
        <w:t>budynek przeznaczony do okresowego pobytu ludzi, w szczególności hotel, motel, pensjonat, dom wypoczynkowy, dom wycieczkowy, schronisko młodzieżowe, schronisko, internat, dom studencki, budynek koszarowy, budynek zakwaterowania na terenie zakładu karnego, aresztu śledczego, zakładu poprawczego, schroniska dla nieletnich, a także budynek do stałego pobytu ludzi, w szczególności dom dziecka, dom rencistów i dom zakonny.</w:t>
      </w:r>
    </w:p>
    <w:p w14:paraId="1F7B0118" w14:textId="77777777" w:rsidR="00C77D8D" w:rsidRPr="000072CB" w:rsidRDefault="00BD7E9D" w:rsidP="00911BBE">
      <w:pPr>
        <w:spacing w:before="360" w:after="0"/>
        <w:ind w:left="851" w:hanging="851"/>
        <w:jc w:val="both"/>
        <w:rPr>
          <w:rFonts w:ascii="Tahoma" w:hAnsi="Tahoma" w:cs="Tahoma"/>
        </w:rPr>
      </w:pPr>
      <w:r w:rsidRPr="000072CB">
        <w:rPr>
          <w:rFonts w:ascii="Tahoma" w:hAnsi="Tahoma" w:cs="Tahoma"/>
        </w:rPr>
        <w:t>Uwaga:</w:t>
      </w:r>
      <w:r w:rsidRPr="000072CB">
        <w:rPr>
          <w:rFonts w:ascii="Tahoma" w:hAnsi="Tahoma" w:cs="Tahoma"/>
        </w:rPr>
        <w:tab/>
        <w:t xml:space="preserve">Należy </w:t>
      </w:r>
      <w:r w:rsidR="00104812" w:rsidRPr="000072CB">
        <w:rPr>
          <w:rFonts w:ascii="Tahoma" w:hAnsi="Tahoma" w:cs="Tahoma"/>
        </w:rPr>
        <w:t>załączyć dowody, określające, czy te usługi zostały wykonane należycie, przy czym dowodami, o których mowa są referencje bądź inne dokumenty wystawione przez podmiot, na rzecz którego usługi zostały wykonane, a w przypadku świadczeń powtarzających lub ciągłych są wykonywane, a jeżeli z uzasadnionej przyczyny o obiektywnym charakterze wykonawca nie jest w 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4CE5AA18" w14:textId="77777777" w:rsidR="00773B3F" w:rsidRPr="000072CB" w:rsidRDefault="00087B0F" w:rsidP="00D31FE7">
      <w:pPr>
        <w:spacing w:before="240" w:after="120"/>
        <w:ind w:left="851" w:hanging="851"/>
        <w:jc w:val="both"/>
        <w:rPr>
          <w:rFonts w:ascii="Tahoma" w:hAnsi="Tahoma" w:cs="Tahoma"/>
        </w:rPr>
      </w:pPr>
      <w:r w:rsidRPr="000072CB">
        <w:rPr>
          <w:rFonts w:ascii="Tahoma" w:hAnsi="Tahoma" w:cs="Tahoma"/>
        </w:rPr>
        <w:t xml:space="preserve">Uwaga: W przypadku, gdy zadanie wykazane przez wykonawcę obejmuje szerszy zakres </w:t>
      </w:r>
      <w:r w:rsidR="00056D80" w:rsidRPr="000072CB">
        <w:rPr>
          <w:rFonts w:ascii="Tahoma" w:hAnsi="Tahoma" w:cs="Tahoma"/>
        </w:rPr>
        <w:t>prac</w:t>
      </w:r>
      <w:r w:rsidRPr="000072CB">
        <w:rPr>
          <w:rFonts w:ascii="Tahoma" w:hAnsi="Tahoma" w:cs="Tahoma"/>
        </w:rPr>
        <w:t xml:space="preserve"> od wymaganego w SWZ – zamawiający wymaga, aby w wykazie </w:t>
      </w:r>
      <w:r w:rsidR="008D71C2" w:rsidRPr="000072CB">
        <w:rPr>
          <w:rFonts w:ascii="Tahoma" w:hAnsi="Tahoma" w:cs="Tahoma"/>
        </w:rPr>
        <w:t>usług</w:t>
      </w:r>
      <w:r w:rsidRPr="000072CB">
        <w:rPr>
          <w:rFonts w:ascii="Tahoma" w:hAnsi="Tahoma" w:cs="Tahoma"/>
        </w:rPr>
        <w:t xml:space="preserve"> </w:t>
      </w:r>
      <w:r w:rsidR="00056D80" w:rsidRPr="000072CB">
        <w:rPr>
          <w:rFonts w:ascii="Tahoma" w:hAnsi="Tahoma" w:cs="Tahoma"/>
        </w:rPr>
        <w:t>wyszczególniony</w:t>
      </w:r>
      <w:r w:rsidRPr="000072CB">
        <w:rPr>
          <w:rFonts w:ascii="Tahoma" w:hAnsi="Tahoma" w:cs="Tahoma"/>
        </w:rPr>
        <w:t xml:space="preserve"> został zakres wykonanych </w:t>
      </w:r>
      <w:r w:rsidR="008D71C2" w:rsidRPr="000072CB">
        <w:rPr>
          <w:rFonts w:ascii="Tahoma" w:hAnsi="Tahoma" w:cs="Tahoma"/>
        </w:rPr>
        <w:t>usług</w:t>
      </w:r>
      <w:r w:rsidR="00B154A1" w:rsidRPr="000072CB">
        <w:rPr>
          <w:rFonts w:ascii="Tahoma" w:hAnsi="Tahoma" w:cs="Tahoma"/>
        </w:rPr>
        <w:t xml:space="preserve"> </w:t>
      </w:r>
      <w:r w:rsidRPr="000072CB">
        <w:rPr>
          <w:rFonts w:ascii="Tahoma" w:hAnsi="Tahoma" w:cs="Tahoma"/>
        </w:rPr>
        <w:t>spełniających wymagania SWZ, które wykonawca wykonał w ramach wielozakresowego zadania.</w:t>
      </w:r>
      <w:r w:rsidR="00773B3F" w:rsidRPr="000072CB">
        <w:rPr>
          <w:rFonts w:ascii="Tahoma" w:hAnsi="Tahoma" w:cs="Tahoma"/>
        </w:rPr>
        <w:t xml:space="preserve">    </w:t>
      </w:r>
    </w:p>
    <w:p w14:paraId="21BB3349" w14:textId="77777777" w:rsidR="00292B95" w:rsidRPr="00525082" w:rsidRDefault="00292B95" w:rsidP="00773B3F">
      <w:pPr>
        <w:spacing w:after="0" w:line="240" w:lineRule="auto"/>
        <w:ind w:left="9347" w:hanging="851"/>
        <w:jc w:val="both"/>
        <w:rPr>
          <w:rFonts w:ascii="Tahoma" w:hAnsi="Tahoma" w:cs="Tahoma"/>
          <w:color w:val="000000" w:themeColor="text1"/>
        </w:rPr>
      </w:pPr>
    </w:p>
    <w:p w14:paraId="25AB45D2" w14:textId="77777777" w:rsidR="00292B95" w:rsidRPr="00525082" w:rsidRDefault="00292B95" w:rsidP="00DA4079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525082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525082" w:rsidSect="00D31FE7">
      <w:headerReference w:type="default" r:id="rId7"/>
      <w:footerReference w:type="default" r:id="rId8"/>
      <w:pgSz w:w="16838" w:h="11906" w:orient="landscape"/>
      <w:pgMar w:top="993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92272" w14:textId="77777777" w:rsidR="009431B7" w:rsidRDefault="009431B7" w:rsidP="00D311FB">
      <w:pPr>
        <w:spacing w:after="0" w:line="240" w:lineRule="auto"/>
      </w:pPr>
      <w:r>
        <w:separator/>
      </w:r>
    </w:p>
  </w:endnote>
  <w:endnote w:type="continuationSeparator" w:id="0">
    <w:p w14:paraId="7088526A" w14:textId="77777777" w:rsidR="009431B7" w:rsidRDefault="009431B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4561" w14:textId="77777777" w:rsidR="00A478F0" w:rsidRDefault="00A478F0">
    <w:pPr>
      <w:pStyle w:val="Stopka"/>
    </w:pPr>
  </w:p>
  <w:p w14:paraId="0B158CE2" w14:textId="77777777"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0A6F3" w14:textId="77777777" w:rsidR="009431B7" w:rsidRDefault="009431B7" w:rsidP="00D311FB">
      <w:pPr>
        <w:spacing w:after="0" w:line="240" w:lineRule="auto"/>
      </w:pPr>
      <w:r>
        <w:separator/>
      </w:r>
    </w:p>
  </w:footnote>
  <w:footnote w:type="continuationSeparator" w:id="0">
    <w:p w14:paraId="4BAC2FFB" w14:textId="77777777" w:rsidR="009431B7" w:rsidRDefault="009431B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9D21" w14:textId="78AB92C0" w:rsidR="00D311FB" w:rsidRPr="00545585" w:rsidRDefault="00545585" w:rsidP="00A766C8">
    <w:pPr>
      <w:pStyle w:val="Nagwek"/>
      <w:spacing w:after="120"/>
    </w:pPr>
    <w:bookmarkStart w:id="2" w:name="_Hlk155171698"/>
    <w:r>
      <w:t xml:space="preserve">Nr </w:t>
    </w:r>
    <w:r w:rsidRPr="000072CB">
      <w:t xml:space="preserve">sprawy: </w:t>
    </w:r>
    <w:bookmarkEnd w:id="2"/>
    <w:proofErr w:type="gramStart"/>
    <w:r w:rsidRPr="000072CB">
      <w:t>OA.PiD</w:t>
    </w:r>
    <w:proofErr w:type="gramEnd"/>
    <w:r w:rsidRPr="000072CB">
      <w:t>.261</w:t>
    </w:r>
    <w:r w:rsidR="002B3665" w:rsidRPr="000072CB">
      <w:t>.1</w:t>
    </w:r>
    <w:r w:rsidRPr="000072CB">
      <w:t>.202</w:t>
    </w:r>
    <w:r w:rsidR="00A766C8" w:rsidRPr="000072CB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546C0F"/>
    <w:multiLevelType w:val="hybridMultilevel"/>
    <w:tmpl w:val="4748E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7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35121519">
    <w:abstractNumId w:val="0"/>
  </w:num>
  <w:num w:numId="2" w16cid:durableId="19230299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9912139">
    <w:abstractNumId w:val="7"/>
  </w:num>
  <w:num w:numId="4" w16cid:durableId="1551576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7497613">
    <w:abstractNumId w:val="22"/>
  </w:num>
  <w:num w:numId="6" w16cid:durableId="1978224299">
    <w:abstractNumId w:val="10"/>
  </w:num>
  <w:num w:numId="7" w16cid:durableId="1897887157">
    <w:abstractNumId w:val="16"/>
  </w:num>
  <w:num w:numId="8" w16cid:durableId="164246769">
    <w:abstractNumId w:val="26"/>
  </w:num>
  <w:num w:numId="9" w16cid:durableId="1038120581">
    <w:abstractNumId w:val="13"/>
  </w:num>
  <w:num w:numId="10" w16cid:durableId="485363961">
    <w:abstractNumId w:val="18"/>
  </w:num>
  <w:num w:numId="11" w16cid:durableId="1427577475">
    <w:abstractNumId w:val="19"/>
  </w:num>
  <w:num w:numId="12" w16cid:durableId="6778483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3954904">
    <w:abstractNumId w:val="20"/>
  </w:num>
  <w:num w:numId="14" w16cid:durableId="709958660">
    <w:abstractNumId w:val="24"/>
  </w:num>
  <w:num w:numId="15" w16cid:durableId="1145195614">
    <w:abstractNumId w:val="12"/>
  </w:num>
  <w:num w:numId="16" w16cid:durableId="748308876">
    <w:abstractNumId w:val="3"/>
  </w:num>
  <w:num w:numId="17" w16cid:durableId="156968026">
    <w:abstractNumId w:val="4"/>
  </w:num>
  <w:num w:numId="18" w16cid:durableId="2059429443">
    <w:abstractNumId w:val="17"/>
  </w:num>
  <w:num w:numId="19" w16cid:durableId="2018607031">
    <w:abstractNumId w:val="15"/>
  </w:num>
  <w:num w:numId="20" w16cid:durableId="799956754">
    <w:abstractNumId w:val="5"/>
  </w:num>
  <w:num w:numId="21" w16cid:durableId="704134153">
    <w:abstractNumId w:val="14"/>
  </w:num>
  <w:num w:numId="22" w16cid:durableId="863905532">
    <w:abstractNumId w:val="1"/>
  </w:num>
  <w:num w:numId="23" w16cid:durableId="1344555856">
    <w:abstractNumId w:val="25"/>
  </w:num>
  <w:num w:numId="24" w16cid:durableId="1167474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0271968">
    <w:abstractNumId w:val="9"/>
  </w:num>
  <w:num w:numId="26" w16cid:durableId="2092579473">
    <w:abstractNumId w:val="9"/>
  </w:num>
  <w:num w:numId="27" w16cid:durableId="217254371">
    <w:abstractNumId w:val="6"/>
  </w:num>
  <w:num w:numId="28" w16cid:durableId="648093365">
    <w:abstractNumId w:val="21"/>
  </w:num>
  <w:num w:numId="29" w16cid:durableId="994140863">
    <w:abstractNumId w:val="11"/>
  </w:num>
  <w:num w:numId="30" w16cid:durableId="1235435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6A83"/>
    <w:rsid w:val="000072CB"/>
    <w:rsid w:val="000110EE"/>
    <w:rsid w:val="00012F2E"/>
    <w:rsid w:val="00017AF6"/>
    <w:rsid w:val="00017E11"/>
    <w:rsid w:val="000222C6"/>
    <w:rsid w:val="0002499D"/>
    <w:rsid w:val="00041635"/>
    <w:rsid w:val="000463E7"/>
    <w:rsid w:val="00056C70"/>
    <w:rsid w:val="00056D80"/>
    <w:rsid w:val="00064038"/>
    <w:rsid w:val="00066935"/>
    <w:rsid w:val="00086322"/>
    <w:rsid w:val="00087B0F"/>
    <w:rsid w:val="00087FB3"/>
    <w:rsid w:val="00091079"/>
    <w:rsid w:val="00094BAB"/>
    <w:rsid w:val="000A4BAB"/>
    <w:rsid w:val="000A769C"/>
    <w:rsid w:val="000B41FE"/>
    <w:rsid w:val="000B62AD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4812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7635"/>
    <w:rsid w:val="001A6E54"/>
    <w:rsid w:val="001C46AA"/>
    <w:rsid w:val="001C54A8"/>
    <w:rsid w:val="001D2695"/>
    <w:rsid w:val="001D60CE"/>
    <w:rsid w:val="001D68EB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54A13"/>
    <w:rsid w:val="00255F6D"/>
    <w:rsid w:val="00274F8D"/>
    <w:rsid w:val="00292B95"/>
    <w:rsid w:val="002954A2"/>
    <w:rsid w:val="002A023B"/>
    <w:rsid w:val="002A3B94"/>
    <w:rsid w:val="002A3EFA"/>
    <w:rsid w:val="002B3665"/>
    <w:rsid w:val="002B549F"/>
    <w:rsid w:val="002E1CA0"/>
    <w:rsid w:val="002E234E"/>
    <w:rsid w:val="00315EDE"/>
    <w:rsid w:val="00332A62"/>
    <w:rsid w:val="003423DD"/>
    <w:rsid w:val="00361965"/>
    <w:rsid w:val="00374D25"/>
    <w:rsid w:val="00387E87"/>
    <w:rsid w:val="003A78A2"/>
    <w:rsid w:val="003F3C06"/>
    <w:rsid w:val="003F4839"/>
    <w:rsid w:val="0041627D"/>
    <w:rsid w:val="00434410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42F6B"/>
    <w:rsid w:val="00545585"/>
    <w:rsid w:val="005608DA"/>
    <w:rsid w:val="0056546B"/>
    <w:rsid w:val="00566639"/>
    <w:rsid w:val="00566870"/>
    <w:rsid w:val="00574275"/>
    <w:rsid w:val="005806A0"/>
    <w:rsid w:val="00594CBB"/>
    <w:rsid w:val="005958B2"/>
    <w:rsid w:val="00597043"/>
    <w:rsid w:val="005A2B80"/>
    <w:rsid w:val="005B6244"/>
    <w:rsid w:val="005C019A"/>
    <w:rsid w:val="005C3852"/>
    <w:rsid w:val="005E5E70"/>
    <w:rsid w:val="006002A0"/>
    <w:rsid w:val="00601418"/>
    <w:rsid w:val="006047DB"/>
    <w:rsid w:val="00610230"/>
    <w:rsid w:val="00624055"/>
    <w:rsid w:val="00637A2A"/>
    <w:rsid w:val="00641EA5"/>
    <w:rsid w:val="00642D29"/>
    <w:rsid w:val="006474B1"/>
    <w:rsid w:val="0065266F"/>
    <w:rsid w:val="006727DF"/>
    <w:rsid w:val="00673E89"/>
    <w:rsid w:val="00674BAB"/>
    <w:rsid w:val="006922EB"/>
    <w:rsid w:val="006A385B"/>
    <w:rsid w:val="006A45F2"/>
    <w:rsid w:val="006B1B34"/>
    <w:rsid w:val="006B3327"/>
    <w:rsid w:val="006B706D"/>
    <w:rsid w:val="006B7A6D"/>
    <w:rsid w:val="006D11DE"/>
    <w:rsid w:val="006E4A9F"/>
    <w:rsid w:val="006F4D92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2FB3"/>
    <w:rsid w:val="007B6AE6"/>
    <w:rsid w:val="007D2CAB"/>
    <w:rsid w:val="007F6514"/>
    <w:rsid w:val="0080519D"/>
    <w:rsid w:val="00816D7D"/>
    <w:rsid w:val="00822814"/>
    <w:rsid w:val="00834FE3"/>
    <w:rsid w:val="008506F2"/>
    <w:rsid w:val="0085153F"/>
    <w:rsid w:val="00851577"/>
    <w:rsid w:val="0085170B"/>
    <w:rsid w:val="008571B9"/>
    <w:rsid w:val="00886348"/>
    <w:rsid w:val="008B0032"/>
    <w:rsid w:val="008C5F8D"/>
    <w:rsid w:val="008D71C2"/>
    <w:rsid w:val="008E0066"/>
    <w:rsid w:val="008E2D0F"/>
    <w:rsid w:val="008F2FBD"/>
    <w:rsid w:val="00905A59"/>
    <w:rsid w:val="00906C89"/>
    <w:rsid w:val="00911572"/>
    <w:rsid w:val="00911BBE"/>
    <w:rsid w:val="00922F43"/>
    <w:rsid w:val="009329CA"/>
    <w:rsid w:val="009353FA"/>
    <w:rsid w:val="0094224B"/>
    <w:rsid w:val="009431B7"/>
    <w:rsid w:val="00952DA2"/>
    <w:rsid w:val="00953B3B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9F7611"/>
    <w:rsid w:val="00A031C7"/>
    <w:rsid w:val="00A05DCF"/>
    <w:rsid w:val="00A06E44"/>
    <w:rsid w:val="00A11808"/>
    <w:rsid w:val="00A16C2D"/>
    <w:rsid w:val="00A2373F"/>
    <w:rsid w:val="00A239BA"/>
    <w:rsid w:val="00A3706A"/>
    <w:rsid w:val="00A4342B"/>
    <w:rsid w:val="00A43BD9"/>
    <w:rsid w:val="00A478F0"/>
    <w:rsid w:val="00A53DF2"/>
    <w:rsid w:val="00A65243"/>
    <w:rsid w:val="00A653CD"/>
    <w:rsid w:val="00A766C8"/>
    <w:rsid w:val="00A776FA"/>
    <w:rsid w:val="00A90B43"/>
    <w:rsid w:val="00AA246E"/>
    <w:rsid w:val="00AA2F23"/>
    <w:rsid w:val="00AB30D4"/>
    <w:rsid w:val="00AC70E9"/>
    <w:rsid w:val="00AD18AF"/>
    <w:rsid w:val="00AD3789"/>
    <w:rsid w:val="00AD3D54"/>
    <w:rsid w:val="00AD48E2"/>
    <w:rsid w:val="00AE5A13"/>
    <w:rsid w:val="00B019B8"/>
    <w:rsid w:val="00B04A16"/>
    <w:rsid w:val="00B0569C"/>
    <w:rsid w:val="00B07AFE"/>
    <w:rsid w:val="00B154A1"/>
    <w:rsid w:val="00B22A3F"/>
    <w:rsid w:val="00B268EB"/>
    <w:rsid w:val="00B420F9"/>
    <w:rsid w:val="00B56970"/>
    <w:rsid w:val="00B60F67"/>
    <w:rsid w:val="00B71B97"/>
    <w:rsid w:val="00B73C2F"/>
    <w:rsid w:val="00B81752"/>
    <w:rsid w:val="00BA2014"/>
    <w:rsid w:val="00BB329C"/>
    <w:rsid w:val="00BB7F2E"/>
    <w:rsid w:val="00BC0667"/>
    <w:rsid w:val="00BC62DC"/>
    <w:rsid w:val="00BD78E4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D2481"/>
    <w:rsid w:val="00CF223E"/>
    <w:rsid w:val="00CF6BD6"/>
    <w:rsid w:val="00D01367"/>
    <w:rsid w:val="00D051C9"/>
    <w:rsid w:val="00D13321"/>
    <w:rsid w:val="00D15540"/>
    <w:rsid w:val="00D16590"/>
    <w:rsid w:val="00D23DAE"/>
    <w:rsid w:val="00D24871"/>
    <w:rsid w:val="00D24E98"/>
    <w:rsid w:val="00D311FB"/>
    <w:rsid w:val="00D31FE7"/>
    <w:rsid w:val="00D45671"/>
    <w:rsid w:val="00D72133"/>
    <w:rsid w:val="00D721E0"/>
    <w:rsid w:val="00D92F9C"/>
    <w:rsid w:val="00DA4079"/>
    <w:rsid w:val="00DB6A7D"/>
    <w:rsid w:val="00DE25A5"/>
    <w:rsid w:val="00DF2FD0"/>
    <w:rsid w:val="00E10688"/>
    <w:rsid w:val="00E15AB0"/>
    <w:rsid w:val="00E27475"/>
    <w:rsid w:val="00E32DBB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4EF7"/>
    <w:rsid w:val="00F76ECD"/>
    <w:rsid w:val="00F77987"/>
    <w:rsid w:val="00FA30FB"/>
    <w:rsid w:val="00FA4EDA"/>
    <w:rsid w:val="00FB323E"/>
    <w:rsid w:val="00FC16B8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4AF54C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Monika Woźna</cp:lastModifiedBy>
  <cp:revision>54</cp:revision>
  <cp:lastPrinted>2020-11-23T06:47:00Z</cp:lastPrinted>
  <dcterms:created xsi:type="dcterms:W3CDTF">2023-02-14T10:22:00Z</dcterms:created>
  <dcterms:modified xsi:type="dcterms:W3CDTF">2026-01-07T06:33:00Z</dcterms:modified>
</cp:coreProperties>
</file>